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EF7CCF">
        <w:rPr>
          <w:rFonts w:ascii="Arial" w:hAnsi="Arial" w:cs="Arial"/>
          <w:color w:val="595959"/>
          <w:sz w:val="24"/>
        </w:rPr>
        <w:t>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ЦИФРА</w:t>
      </w:r>
      <w:r w:rsidR="00E47739">
        <w:rPr>
          <w:rFonts w:ascii="Arial" w:hAnsi="Arial" w:cs="Arial"/>
          <w:b/>
          <w:bCs/>
          <w:sz w:val="48"/>
        </w:rPr>
        <w:t xml:space="preserve"> В ДЕЛЕ: </w:t>
      </w:r>
      <w:r w:rsidR="004470F3">
        <w:rPr>
          <w:rFonts w:ascii="Arial" w:hAnsi="Arial" w:cs="Arial"/>
          <w:b/>
          <w:bCs/>
          <w:sz w:val="48"/>
        </w:rPr>
        <w:t>ИТОГИ ПЕРВОЙ НЕДЕЛИ</w:t>
      </w:r>
      <w:r w:rsidR="00E47739">
        <w:rPr>
          <w:rFonts w:ascii="Arial" w:hAnsi="Arial" w:cs="Arial"/>
          <w:b/>
          <w:bCs/>
          <w:sz w:val="48"/>
        </w:rPr>
        <w:t xml:space="preserve"> ПЕРЕПИСИ </w:t>
      </w:r>
    </w:p>
    <w:p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="00EF7CCF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область </w:t>
      </w:r>
      <w:r w:rsidR="00EF7CCF">
        <w:rPr>
          <w:rFonts w:ascii="Arial" w:eastAsia="Calibri" w:hAnsi="Arial" w:cs="Arial"/>
          <w:bCs/>
          <w:color w:val="525252"/>
          <w:sz w:val="24"/>
          <w:szCs w:val="24"/>
        </w:rPr>
        <w:t>и Республика Крым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637E5" w:rsidRDefault="001C7C1E" w:rsidP="00D637E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:rsidR="0004678B" w:rsidRPr="00EB0204" w:rsidRDefault="00A13457" w:rsidP="00D637E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программно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D3FC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FB" w:rsidRDefault="00817EFB" w:rsidP="00A02726">
      <w:pPr>
        <w:spacing w:after="0" w:line="240" w:lineRule="auto"/>
      </w:pPr>
      <w:r>
        <w:separator/>
      </w:r>
    </w:p>
  </w:endnote>
  <w:endnote w:type="continuationSeparator" w:id="0">
    <w:p w:rsidR="00817EFB" w:rsidRDefault="00817EF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D3FC4">
          <w:fldChar w:fldCharType="begin"/>
        </w:r>
        <w:r>
          <w:instrText>PAGE   \* MERGEFORMAT</w:instrText>
        </w:r>
        <w:r w:rsidR="00CD3FC4">
          <w:fldChar w:fldCharType="separate"/>
        </w:r>
        <w:r w:rsidR="00F571B5">
          <w:rPr>
            <w:noProof/>
          </w:rPr>
          <w:t>1</w:t>
        </w:r>
        <w:r w:rsidR="00CD3FC4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FB" w:rsidRDefault="00817EFB" w:rsidP="00A02726">
      <w:pPr>
        <w:spacing w:after="0" w:line="240" w:lineRule="auto"/>
      </w:pPr>
      <w:r>
        <w:separator/>
      </w:r>
    </w:p>
  </w:footnote>
  <w:footnote w:type="continuationSeparator" w:id="0">
    <w:p w:rsidR="00817EFB" w:rsidRDefault="00817EF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CD3F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FC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CD3F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13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0E4B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A43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17EFB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3FC4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7E5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CCF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1B5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07/relationships/stylesWithEffects" Target="stylesWithEffects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69C6-4839-45E8-A8C6-18F8306C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P24_SmolinaNA</cp:lastModifiedBy>
  <cp:revision>5</cp:revision>
  <cp:lastPrinted>2021-05-28T08:53:00Z</cp:lastPrinted>
  <dcterms:created xsi:type="dcterms:W3CDTF">2021-10-21T16:17:00Z</dcterms:created>
  <dcterms:modified xsi:type="dcterms:W3CDTF">2021-10-22T03:38:00Z</dcterms:modified>
</cp:coreProperties>
</file>