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2A" w:rsidRPr="009D389B" w:rsidRDefault="00463D05" w:rsidP="009D389B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40"/>
          <w:szCs w:val="40"/>
        </w:rPr>
      </w:pPr>
      <w:bookmarkStart w:id="0" w:name="bookmark1"/>
      <w:r w:rsidRPr="009D389B">
        <w:rPr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74DCC278" wp14:editId="541D72DF">
            <wp:simplePos x="0" y="0"/>
            <wp:positionH relativeFrom="column">
              <wp:posOffset>-1270</wp:posOffset>
            </wp:positionH>
            <wp:positionV relativeFrom="paragraph">
              <wp:posOffset>-146685</wp:posOffset>
            </wp:positionV>
            <wp:extent cx="6486525" cy="1771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CA" w:rsidRPr="009D389B">
        <w:rPr>
          <w:sz w:val="40"/>
          <w:szCs w:val="40"/>
        </w:rPr>
        <w:t>Как организации</w:t>
      </w:r>
      <w:r w:rsidR="00B12ECA">
        <w:t xml:space="preserve"> </w:t>
      </w:r>
      <w:r w:rsidR="00B12ECA" w:rsidRPr="009D389B">
        <w:rPr>
          <w:sz w:val="40"/>
          <w:szCs w:val="40"/>
        </w:rPr>
        <w:t xml:space="preserve">подготовится к полному переходу </w:t>
      </w:r>
      <w:proofErr w:type="gramStart"/>
      <w:r w:rsidR="00B12ECA" w:rsidRPr="009D389B">
        <w:rPr>
          <w:sz w:val="40"/>
          <w:szCs w:val="40"/>
        </w:rPr>
        <w:t>на</w:t>
      </w:r>
      <w:proofErr w:type="gramEnd"/>
      <w:r w:rsidR="00B12ECA" w:rsidRPr="009D389B">
        <w:rPr>
          <w:sz w:val="40"/>
          <w:szCs w:val="40"/>
        </w:rPr>
        <w:t xml:space="preserve"> электронные больничные</w:t>
      </w:r>
      <w:bookmarkStart w:id="1" w:name="bookmark0"/>
      <w:bookmarkEnd w:id="0"/>
      <w:r w:rsidR="009D389B">
        <w:rPr>
          <w:sz w:val="40"/>
          <w:szCs w:val="40"/>
        </w:rPr>
        <w:t xml:space="preserve"> </w:t>
      </w:r>
      <w:r w:rsidRPr="009D389B">
        <w:rPr>
          <w:sz w:val="40"/>
          <w:szCs w:val="40"/>
        </w:rPr>
        <w:t>с 2022 года</w:t>
      </w:r>
      <w:bookmarkEnd w:id="1"/>
    </w:p>
    <w:p w:rsidR="00A05A2A" w:rsidRDefault="00B12ECA" w:rsidP="00255942">
      <w:pPr>
        <w:pStyle w:val="20"/>
        <w:shd w:val="clear" w:color="auto" w:fill="auto"/>
        <w:spacing w:before="0" w:after="0" w:line="240" w:lineRule="auto"/>
        <w:ind w:firstLine="0"/>
      </w:pPr>
      <w:r>
        <w:t>Электронный листок нетрудоспособности позволяет создать «прозрачную» систему обязательного соцстрахования и исключить из хождения поддельные листки нетрудоспособности.</w:t>
      </w:r>
    </w:p>
    <w:p w:rsidR="00A05A2A" w:rsidRDefault="00B12ECA">
      <w:pPr>
        <w:pStyle w:val="30"/>
        <w:keepNext/>
        <w:keepLines/>
        <w:shd w:val="clear" w:color="auto" w:fill="auto"/>
        <w:spacing w:before="0" w:after="250" w:line="300" w:lineRule="exact"/>
      </w:pPr>
      <w:bookmarkStart w:id="2" w:name="bookmark2"/>
      <w:r>
        <w:t>Подготовится технически</w:t>
      </w:r>
      <w:bookmarkEnd w:id="2"/>
    </w:p>
    <w:p w:rsidR="00A05A2A" w:rsidRDefault="00B12ECA" w:rsidP="009D389B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Постановлением Правительства РФ от 16.12.2017 № 1567 утверждены Правила взаимодействи</w:t>
      </w:r>
      <w:r w:rsidR="009D389B">
        <w:t>я организаций, медучреждений и Ф</w:t>
      </w:r>
      <w:r>
        <w:t>онда</w:t>
      </w:r>
      <w:r w:rsidR="009D389B">
        <w:t xml:space="preserve"> социального страхования РФ</w:t>
      </w:r>
      <w:r>
        <w:t xml:space="preserve"> по обмену сведениями для формирования электронного листка нетрудоспособности.</w:t>
      </w:r>
    </w:p>
    <w:p w:rsidR="00A05A2A" w:rsidRDefault="009D389B" w:rsidP="009D389B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Для обмена информацией с Ф</w:t>
      </w:r>
      <w:r w:rsidR="00B12ECA">
        <w:t>ондом и медицинскими учреждениями можно использовать:</w:t>
      </w:r>
    </w:p>
    <w:p w:rsidR="00A05A2A" w:rsidRDefault="00B12ECA" w:rsidP="009D389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01" w:lineRule="exact"/>
        <w:ind w:left="460" w:firstLine="0"/>
        <w:jc w:val="both"/>
      </w:pPr>
      <w:r>
        <w:t>собственное доработанное программное обеспечение,</w:t>
      </w:r>
    </w:p>
    <w:p w:rsidR="00A05A2A" w:rsidRDefault="00B12ECA" w:rsidP="009D389B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01" w:lineRule="exact"/>
        <w:ind w:left="680" w:right="2160" w:hanging="220"/>
        <w:jc w:val="both"/>
      </w:pPr>
      <w:r>
        <w:t xml:space="preserve">Личный кабинет страхователя, размещенный в сети «Интернет» по адресу: </w:t>
      </w:r>
      <w:hyperlink r:id="rId10" w:history="1">
        <w:r>
          <w:rPr>
            <w:rStyle w:val="a3"/>
          </w:rPr>
          <w:t>https://cabinets.fss.ru/insurer/</w:t>
        </w:r>
      </w:hyperlink>
      <w:r w:rsidRPr="001253CD">
        <w:rPr>
          <w:lang w:eastAsia="en-US" w:bidi="en-US"/>
        </w:rPr>
        <w:t>,</w:t>
      </w:r>
    </w:p>
    <w:p w:rsidR="00A05A2A" w:rsidRDefault="00B12ECA" w:rsidP="009D389B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01" w:lineRule="exact"/>
        <w:ind w:left="680" w:right="640" w:hanging="220"/>
        <w:jc w:val="both"/>
      </w:pPr>
      <w:r>
        <w:t>функционал, реализованный в бухгалтерских программах основных российских разработчиков бухгалтерского ПО,</w:t>
      </w:r>
    </w:p>
    <w:p w:rsidR="00A05A2A" w:rsidRDefault="009D389B" w:rsidP="009D389B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01" w:lineRule="exact"/>
        <w:ind w:left="680" w:right="1920" w:hanging="220"/>
        <w:jc w:val="both"/>
      </w:pPr>
      <w:r>
        <w:t>программу Ф</w:t>
      </w:r>
      <w:r w:rsidR="00B12ECA">
        <w:t xml:space="preserve">онда, которую можно скачать бесплатно с сайта ФСС по ссылке </w:t>
      </w:r>
      <w:hyperlink r:id="rId11" w:history="1">
        <w:r w:rsidR="00B12ECA">
          <w:rPr>
            <w:rStyle w:val="a3"/>
          </w:rPr>
          <w:t>https://cabinets.fss.ru/eln.html</w:t>
        </w:r>
      </w:hyperlink>
      <w:r w:rsidR="00B12ECA" w:rsidRPr="001253CD">
        <w:rPr>
          <w:lang w:eastAsia="en-US" w:bidi="en-US"/>
        </w:rPr>
        <w:t>;</w:t>
      </w:r>
    </w:p>
    <w:p w:rsidR="00A05A2A" w:rsidRDefault="009D389B" w:rsidP="009D389B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229" w:line="301" w:lineRule="exact"/>
        <w:ind w:left="460" w:firstLine="0"/>
        <w:jc w:val="both"/>
      </w:pPr>
      <w:r>
        <w:t xml:space="preserve">  </w:t>
      </w:r>
      <w:r w:rsidR="00B12ECA">
        <w:t>оператора электронного документооборот</w:t>
      </w:r>
      <w:r w:rsidR="00463D05">
        <w:t>а</w:t>
      </w:r>
      <w:r w:rsidR="00B12ECA">
        <w:t xml:space="preserve">, например, СБИС, Контур, </w:t>
      </w:r>
      <w:proofErr w:type="spellStart"/>
      <w:r w:rsidR="00B12ECA">
        <w:t>Такском</w:t>
      </w:r>
      <w:proofErr w:type="spellEnd"/>
      <w:r w:rsidR="00B12ECA">
        <w:t xml:space="preserve"> и др.</w:t>
      </w:r>
    </w:p>
    <w:p w:rsidR="00A05A2A" w:rsidRDefault="00B12ECA" w:rsidP="00255942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Если вы по каким-то причинам еще не можете работать с </w:t>
      </w:r>
      <w:proofErr w:type="gramStart"/>
      <w:r>
        <w:t>электронными</w:t>
      </w:r>
      <w:proofErr w:type="gramEnd"/>
      <w:r>
        <w:t xml:space="preserve"> больничными, самое время позаботится о</w:t>
      </w:r>
      <w:r w:rsidR="00255942">
        <w:t>б этом</w:t>
      </w:r>
      <w:r>
        <w:t>.</w:t>
      </w:r>
    </w:p>
    <w:p w:rsidR="00A05A2A" w:rsidRDefault="00B12ECA" w:rsidP="00255942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Выявление поддельных больничных будет осуществляться автоматически через программное о</w:t>
      </w:r>
      <w:r w:rsidR="009D389B">
        <w:t>беспечение по обмену данными с Ф</w:t>
      </w:r>
      <w:r>
        <w:t>ондом или бухгалтерскую программу, где реализована проверка больничных (в большинстве программ есть).</w:t>
      </w:r>
    </w:p>
    <w:p w:rsidR="00A05A2A" w:rsidRDefault="00B12ECA" w:rsidP="009D389B">
      <w:pPr>
        <w:pStyle w:val="30"/>
        <w:keepNext/>
        <w:keepLines/>
        <w:shd w:val="clear" w:color="auto" w:fill="auto"/>
        <w:spacing w:before="0" w:after="240" w:line="300" w:lineRule="exact"/>
        <w:jc w:val="both"/>
      </w:pPr>
      <w:bookmarkStart w:id="3" w:name="bookmark3"/>
      <w:r>
        <w:t>Разъяснить новые правила работникам</w:t>
      </w:r>
      <w:bookmarkEnd w:id="3"/>
    </w:p>
    <w:p w:rsidR="00A05A2A" w:rsidRDefault="00B12ECA" w:rsidP="00255942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Руководителям компании и бухгалтерии нужно не только обеспечить прием и оплату электронных больничных, но и разъяснить все новые правила своим работникам.</w:t>
      </w:r>
    </w:p>
    <w:p w:rsidR="00A05A2A" w:rsidRDefault="00B12ECA" w:rsidP="009D389B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98" w:lineRule="exact"/>
        <w:ind w:left="700"/>
        <w:jc w:val="both"/>
      </w:pPr>
      <w:r>
        <w:t>Работникам больше не нужно получать бумажный больничный и убеждать медработников выписать им документ на бумаге. Все листки нетрудоспособности будут хранится в сети и найти их можно на сайте ФСС.</w:t>
      </w:r>
    </w:p>
    <w:p w:rsidR="00A05A2A" w:rsidRDefault="00B12ECA" w:rsidP="009D389B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93" w:lineRule="exact"/>
        <w:ind w:left="700"/>
        <w:jc w:val="both"/>
      </w:pPr>
      <w:r>
        <w:t>Распечатку больничного, талоны из медицинской организации и другие виды бумажных документов в бухгалтерию приносить не н</w:t>
      </w:r>
      <w:r w:rsidR="009D389B">
        <w:t>ужно</w:t>
      </w:r>
      <w:proofErr w:type="gramStart"/>
      <w:r w:rsidR="009D389B">
        <w:t>.</w:t>
      </w:r>
      <w:proofErr w:type="gramEnd"/>
      <w:r w:rsidR="009D389B">
        <w:t xml:space="preserve"> Н</w:t>
      </w:r>
      <w:r>
        <w:t xml:space="preserve">омер </w:t>
      </w:r>
      <w:proofErr w:type="gramStart"/>
      <w:r>
        <w:t>больничного</w:t>
      </w:r>
      <w:proofErr w:type="gramEnd"/>
      <w:r w:rsidR="009D389B">
        <w:t xml:space="preserve"> можно передать любым доступным средством, по электронной почте, смс сообщением, в телефонном режиме и т.д.</w:t>
      </w:r>
      <w:r>
        <w:t>.</w:t>
      </w:r>
    </w:p>
    <w:p w:rsidR="00A05A2A" w:rsidRDefault="00B12ECA" w:rsidP="009D389B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93" w:lineRule="exact"/>
        <w:ind w:left="700"/>
        <w:jc w:val="both"/>
      </w:pPr>
      <w:r>
        <w:t>Номера электронного больничного бухгалтеру достаточно, чтобы его проверить и оплатить.</w:t>
      </w:r>
    </w:p>
    <w:p w:rsidR="00A05A2A" w:rsidRDefault="00B12ECA" w:rsidP="009D389B">
      <w:pPr>
        <w:pStyle w:val="20"/>
        <w:numPr>
          <w:ilvl w:val="0"/>
          <w:numId w:val="2"/>
        </w:numPr>
        <w:shd w:val="clear" w:color="auto" w:fill="auto"/>
        <w:tabs>
          <w:tab w:val="left" w:pos="779"/>
        </w:tabs>
        <w:spacing w:before="0" w:after="0" w:line="293" w:lineRule="exact"/>
        <w:ind w:left="440" w:firstLine="0"/>
        <w:jc w:val="both"/>
      </w:pPr>
      <w:r>
        <w:t>Работники могут открыт</w:t>
      </w:r>
      <w:r w:rsidR="009D389B">
        <w:t>ь свой Личный кабинет на сайте Ф</w:t>
      </w:r>
      <w:r>
        <w:t>онда по</w:t>
      </w:r>
      <w:r w:rsidR="009D389B">
        <w:t xml:space="preserve"> </w:t>
      </w:r>
      <w:r>
        <w:t xml:space="preserve">адресу: </w:t>
      </w:r>
      <w:r w:rsidRPr="009D389B">
        <w:rPr>
          <w:lang w:val="en-US" w:eastAsia="en-US" w:bidi="en-US"/>
        </w:rPr>
        <w:t>htt</w:t>
      </w:r>
      <w:r>
        <w:rPr>
          <w:rStyle w:val="23"/>
        </w:rPr>
        <w:t>ps</w:t>
      </w:r>
      <w:r w:rsidR="00463D05" w:rsidRPr="009D389B">
        <w:rPr>
          <w:rStyle w:val="23"/>
          <w:lang w:val="ru-RU"/>
        </w:rPr>
        <w:t>:/</w:t>
      </w:r>
      <w:r w:rsidRPr="009D389B">
        <w:rPr>
          <w:rStyle w:val="23"/>
          <w:lang w:val="ru-RU" w:eastAsia="ru-RU" w:bidi="ru-RU"/>
        </w:rPr>
        <w:t>/</w:t>
      </w:r>
      <w:proofErr w:type="spellStart"/>
      <w:r w:rsidR="00463D05">
        <w:rPr>
          <w:rStyle w:val="23"/>
          <w:lang w:eastAsia="ru-RU" w:bidi="ru-RU"/>
        </w:rPr>
        <w:t>l</w:t>
      </w:r>
      <w:r>
        <w:rPr>
          <w:rStyle w:val="23"/>
        </w:rPr>
        <w:t>k</w:t>
      </w:r>
      <w:proofErr w:type="spellEnd"/>
      <w:r w:rsidRPr="009D389B">
        <w:rPr>
          <w:rStyle w:val="23"/>
          <w:lang w:val="ru-RU" w:eastAsia="ru-RU" w:bidi="ru-RU"/>
        </w:rPr>
        <w:t>.</w:t>
      </w:r>
      <w:proofErr w:type="spellStart"/>
      <w:r>
        <w:rPr>
          <w:rStyle w:val="23"/>
        </w:rPr>
        <w:t>fss</w:t>
      </w:r>
      <w:proofErr w:type="spellEnd"/>
      <w:r w:rsidRPr="009D389B">
        <w:rPr>
          <w:rStyle w:val="23"/>
          <w:lang w:val="ru-RU"/>
        </w:rPr>
        <w:t>.</w:t>
      </w:r>
      <w:proofErr w:type="spellStart"/>
      <w:r>
        <w:rPr>
          <w:rStyle w:val="23"/>
        </w:rPr>
        <w:t>ru</w:t>
      </w:r>
      <w:proofErr w:type="spellEnd"/>
      <w:r w:rsidRPr="009D389B">
        <w:rPr>
          <w:rStyle w:val="23"/>
          <w:lang w:val="ru-RU"/>
        </w:rPr>
        <w:t>/</w:t>
      </w:r>
      <w:r>
        <w:rPr>
          <w:rStyle w:val="23"/>
        </w:rPr>
        <w:t>recipient</w:t>
      </w:r>
      <w:r w:rsidR="00EA0630" w:rsidRPr="009D389B">
        <w:rPr>
          <w:rStyle w:val="23"/>
          <w:lang w:val="ru-RU" w:eastAsia="ru-RU" w:bidi="ru-RU"/>
        </w:rPr>
        <w:t>/</w:t>
      </w:r>
      <w:r w:rsidRPr="001253CD">
        <w:rPr>
          <w:lang w:eastAsia="en-US" w:bidi="en-US"/>
        </w:rPr>
        <w:t xml:space="preserve">. </w:t>
      </w:r>
      <w:r>
        <w:t>Это даст им возможность через персональный личный кабинет получать сведения о своих электронных листках нетрудоспособности и информацию о сумме назначенного пособия по временной нетрудоспособности, по беременности и родам.</w:t>
      </w:r>
    </w:p>
    <w:p w:rsidR="00A05A2A" w:rsidRDefault="00B12ECA" w:rsidP="009D389B">
      <w:pPr>
        <w:pStyle w:val="20"/>
        <w:shd w:val="clear" w:color="auto" w:fill="auto"/>
        <w:spacing w:before="0" w:after="180" w:line="293" w:lineRule="exact"/>
        <w:ind w:firstLine="0"/>
        <w:jc w:val="both"/>
      </w:pPr>
      <w:r>
        <w:t>Причем, для входа в Личный кабинет на сайте ФСС не нужно заново полностью проходить процедуру регистрации, можно войти, ис</w:t>
      </w:r>
      <w:r w:rsidR="00255942">
        <w:t xml:space="preserve">пользуя логин и пароль портала </w:t>
      </w:r>
      <w:proofErr w:type="spellStart"/>
      <w:r w:rsidR="00255942">
        <w:t>Г</w:t>
      </w:r>
      <w:bookmarkStart w:id="4" w:name="_GoBack"/>
      <w:bookmarkEnd w:id="4"/>
      <w:r>
        <w:t>осуслуг</w:t>
      </w:r>
      <w:proofErr w:type="spellEnd"/>
      <w:r>
        <w:t>.</w:t>
      </w:r>
    </w:p>
    <w:p w:rsidR="00A05A2A" w:rsidRDefault="00B12ECA" w:rsidP="009D389B">
      <w:pPr>
        <w:pStyle w:val="20"/>
        <w:shd w:val="clear" w:color="auto" w:fill="auto"/>
        <w:spacing w:before="0" w:after="0" w:line="293" w:lineRule="exact"/>
        <w:ind w:firstLine="0"/>
        <w:jc w:val="both"/>
      </w:pPr>
      <w:r>
        <w:t xml:space="preserve">Кроме того, для работников разработано мобильное приложение «Социальный навигатор» (устанавливается бесплатно на любой смартфон). Логин и пароль для входа - такие же, как и в Личном кабинете Единого портала </w:t>
      </w:r>
      <w:proofErr w:type="spellStart"/>
      <w:r>
        <w:t>Госуслуг</w:t>
      </w:r>
      <w:proofErr w:type="spellEnd"/>
      <w:r>
        <w:t>. В приложении также будет доступна информация об электронных больничных.</w:t>
      </w:r>
    </w:p>
    <w:sectPr w:rsidR="00A05A2A" w:rsidSect="009D389B">
      <w:headerReference w:type="default" r:id="rId12"/>
      <w:footerReference w:type="default" r:id="rId13"/>
      <w:headerReference w:type="first" r:id="rId14"/>
      <w:pgSz w:w="11900" w:h="16840"/>
      <w:pgMar w:top="426" w:right="829" w:bottom="426" w:left="8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E7" w:rsidRDefault="00FB5FE7">
      <w:r>
        <w:separator/>
      </w:r>
    </w:p>
  </w:endnote>
  <w:endnote w:type="continuationSeparator" w:id="0">
    <w:p w:rsidR="00FB5FE7" w:rsidRDefault="00FB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2A" w:rsidRDefault="00A05A2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E7" w:rsidRDefault="00FB5FE7"/>
  </w:footnote>
  <w:footnote w:type="continuationSeparator" w:id="0">
    <w:p w:rsidR="00FB5FE7" w:rsidRDefault="00FB5F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2A" w:rsidRDefault="00A05A2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2A" w:rsidRDefault="00A05A2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10C"/>
    <w:multiLevelType w:val="multilevel"/>
    <w:tmpl w:val="678C01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E64C0"/>
    <w:multiLevelType w:val="multilevel"/>
    <w:tmpl w:val="B686B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5A2A"/>
    <w:rsid w:val="001253CD"/>
    <w:rsid w:val="00255942"/>
    <w:rsid w:val="00463D05"/>
    <w:rsid w:val="005522DD"/>
    <w:rsid w:val="009D389B"/>
    <w:rsid w:val="00A05A2A"/>
    <w:rsid w:val="00B12ECA"/>
    <w:rsid w:val="00EA0630"/>
    <w:rsid w:val="00F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ambria11pt0pt">
    <w:name w:val="Колонтитул + Cambria;11 pt;Не полужирный;Интервал 0 pt"/>
    <w:basedOn w:val="a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pt">
    <w:name w:val="Колонтитул + 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alatinoLinotype4pt250">
    <w:name w:val="Колонтитул + Palatino Linotype;4 pt;Не полужирный;Масштаб 250%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en-US" w:eastAsia="en-US" w:bidi="en-US"/>
    </w:rPr>
  </w:style>
  <w:style w:type="character" w:customStyle="1" w:styleId="PalatinoLinotype4pt">
    <w:name w:val="Колонтитул + Palatino Linotype;4 pt;Не полужирный;Курсив"/>
    <w:basedOn w:val="a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pt">
    <w:name w:val="Колонтитул + 4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ourierNew4pt">
    <w:name w:val="Колонтитул + Courier New;4 pt;Не полужирный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PalatinoLinotype4pt0">
    <w:name w:val="Колонтитул + Palatino Linotype;4 pt;Не 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PalatinoLinotype4pt1">
    <w:name w:val="Колонтитул + Palatino Linotype;4 pt;Не 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08" w:lineRule="exac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ind w:hanging="2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180" w:line="450" w:lineRule="exac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463D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D0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binets.fss.ru/el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abinets.fss.ru/insur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63A8-4F3D-491F-A3D1-733E4ED6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Кириллова Оксана Викторовна</cp:lastModifiedBy>
  <cp:revision>5</cp:revision>
  <dcterms:created xsi:type="dcterms:W3CDTF">2021-09-28T04:11:00Z</dcterms:created>
  <dcterms:modified xsi:type="dcterms:W3CDTF">2021-09-28T06:26:00Z</dcterms:modified>
</cp:coreProperties>
</file>