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65" w:rsidRDefault="004A5556">
      <w:pPr>
        <w:rPr>
          <w:rFonts w:ascii="Times New Roman" w:hAnsi="Times New Roman" w:cs="Times New Roman"/>
          <w:b/>
          <w:sz w:val="24"/>
          <w:szCs w:val="24"/>
        </w:rPr>
      </w:pPr>
      <w:r w:rsidRPr="004A55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F6E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A5556">
        <w:rPr>
          <w:rFonts w:ascii="Times New Roman" w:hAnsi="Times New Roman" w:cs="Times New Roman"/>
          <w:b/>
          <w:sz w:val="24"/>
          <w:szCs w:val="24"/>
        </w:rPr>
        <w:t xml:space="preserve">          З А К Л Ю Ч Е Н И Е </w:t>
      </w:r>
    </w:p>
    <w:p w:rsidR="0042786D" w:rsidRDefault="00746FDA" w:rsidP="004278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786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42786D">
        <w:rPr>
          <w:rFonts w:ascii="Times New Roman" w:hAnsi="Times New Roman" w:cs="Times New Roman"/>
          <w:b/>
          <w:sz w:val="24"/>
          <w:szCs w:val="24"/>
        </w:rPr>
        <w:t xml:space="preserve"> результатам внешней проверки годового отчета об исполнении бюджета  Муниципального казенного учреждения «Управление образования администрации Саянского района» за 2015 год</w:t>
      </w:r>
    </w:p>
    <w:p w:rsidR="0042786D" w:rsidRDefault="0042786D" w:rsidP="00427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проверки: </w:t>
      </w:r>
      <w:r>
        <w:rPr>
          <w:rFonts w:ascii="Times New Roman" w:hAnsi="Times New Roman" w:cs="Times New Roman"/>
          <w:sz w:val="24"/>
          <w:szCs w:val="24"/>
        </w:rPr>
        <w:t>ст. 264.4 Бюджетного кодекса РФ,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60 Положения «О бюджетном процессе в Саянском районе», утвержденного решением Саянского районного Совета депутатов от 08.02.2012 № 28-231.</w:t>
      </w:r>
    </w:p>
    <w:p w:rsidR="0042786D" w:rsidRDefault="0042786D" w:rsidP="00427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>
        <w:rPr>
          <w:rFonts w:ascii="Times New Roman" w:hAnsi="Times New Roman" w:cs="Times New Roman"/>
          <w:sz w:val="24"/>
          <w:szCs w:val="24"/>
        </w:rPr>
        <w:t>определение полноты и достоверности годовой бюджетной отчетности, ее соответствие требованиям нормативных правовых актов.</w:t>
      </w:r>
    </w:p>
    <w:p w:rsidR="0042786D" w:rsidRDefault="0042786D" w:rsidP="00427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</w:rPr>
        <w:t>с 04.04.2016г. по 30.04.2016г.</w:t>
      </w:r>
    </w:p>
    <w:p w:rsidR="0042786D" w:rsidRDefault="0042786D" w:rsidP="00427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86D" w:rsidRDefault="0042786D" w:rsidP="004278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</w:p>
    <w:p w:rsidR="0042786D" w:rsidRDefault="0042786D" w:rsidP="004A5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Проверка полноты бюджетной отчетности, представленной главным администратором бюджетных средств.</w:t>
      </w:r>
      <w:r w:rsidR="00A519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6E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5196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86CF7" w:rsidRDefault="00186CF7" w:rsidP="008E11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CF7">
        <w:rPr>
          <w:rFonts w:ascii="Times New Roman" w:hAnsi="Times New Roman" w:cs="Times New Roman"/>
          <w:sz w:val="24"/>
          <w:szCs w:val="24"/>
          <w:u w:val="single"/>
        </w:rPr>
        <w:t>Муниципальным казенным учреждением «Управление образования администрации Саянского района»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представлена следующая отчетность:</w:t>
      </w:r>
    </w:p>
    <w:p w:rsidR="00186CF7" w:rsidRDefault="00186CF7" w:rsidP="004A5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F7">
        <w:rPr>
          <w:rFonts w:ascii="Times New Roman" w:hAnsi="Times New Roman" w:cs="Times New Roman"/>
          <w:sz w:val="24"/>
          <w:szCs w:val="24"/>
        </w:rPr>
        <w:t>- баланс главного распорядителя,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распорядителя, получателя бюджетных средств, главного администратора, администратора источников финансирования дефицита бюджета</w:t>
      </w:r>
      <w:r w:rsidR="00C64B07">
        <w:rPr>
          <w:rFonts w:ascii="Times New Roman" w:hAnsi="Times New Roman" w:cs="Times New Roman"/>
          <w:sz w:val="24"/>
          <w:szCs w:val="24"/>
        </w:rPr>
        <w:t>, главного администратора, администратора доходов бюджета (форма 0503130);</w:t>
      </w:r>
    </w:p>
    <w:p w:rsidR="00C64B07" w:rsidRDefault="00C64B07" w:rsidP="004A5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(форма 0503110);</w:t>
      </w:r>
    </w:p>
    <w:p w:rsidR="00C64B07" w:rsidRDefault="007A45EA" w:rsidP="004A5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исполнении главного распоря</w:t>
      </w:r>
      <w:r w:rsidR="00A63BA9">
        <w:rPr>
          <w:rFonts w:ascii="Times New Roman" w:hAnsi="Times New Roman" w:cs="Times New Roman"/>
          <w:sz w:val="24"/>
          <w:szCs w:val="24"/>
        </w:rPr>
        <w:t>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A63BA9" w:rsidRDefault="00A63BA9" w:rsidP="004A5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бюджетных обязательствах (форма 0503128);</w:t>
      </w:r>
    </w:p>
    <w:p w:rsidR="00A63BA9" w:rsidRDefault="00A63BA9" w:rsidP="00A63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финансовых результатах деятельности (форма 0503121);</w:t>
      </w:r>
    </w:p>
    <w:p w:rsidR="008E2CE9" w:rsidRDefault="008E2CE9" w:rsidP="00A63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движении денежных средств (форма 0503123);</w:t>
      </w:r>
    </w:p>
    <w:p w:rsidR="00A63BA9" w:rsidRDefault="00A63BA9" w:rsidP="004A5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пояснительная записка </w:t>
      </w:r>
      <w:r w:rsidR="008E2CE9">
        <w:rPr>
          <w:rFonts w:ascii="Times New Roman" w:hAnsi="Times New Roman" w:cs="Times New Roman"/>
          <w:sz w:val="24"/>
          <w:szCs w:val="24"/>
        </w:rPr>
        <w:t xml:space="preserve">с таблицами </w:t>
      </w:r>
      <w:r>
        <w:rPr>
          <w:rFonts w:ascii="Times New Roman" w:hAnsi="Times New Roman" w:cs="Times New Roman"/>
          <w:sz w:val="24"/>
          <w:szCs w:val="24"/>
        </w:rPr>
        <w:t>(форма 0503160)</w:t>
      </w:r>
      <w:r w:rsidR="006C7610">
        <w:rPr>
          <w:rFonts w:ascii="Times New Roman" w:hAnsi="Times New Roman" w:cs="Times New Roman"/>
          <w:sz w:val="24"/>
          <w:szCs w:val="24"/>
        </w:rPr>
        <w:t>.</w:t>
      </w:r>
    </w:p>
    <w:p w:rsidR="00761615" w:rsidRDefault="00761615" w:rsidP="007616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15" w:rsidRPr="00761615" w:rsidRDefault="000975B1" w:rsidP="007616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7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61615" w:rsidRPr="00761615">
        <w:rPr>
          <w:rFonts w:ascii="Times New Roman" w:hAnsi="Times New Roman" w:cs="Times New Roman"/>
          <w:b/>
          <w:sz w:val="24"/>
          <w:szCs w:val="24"/>
        </w:rPr>
        <w:t>Проверка соответствия представленной бюджетной отчетности требованиям Инструкции № 191н, проверка согласованности взаимосвязанных показателей бюджетной отчетности.</w:t>
      </w:r>
    </w:p>
    <w:p w:rsidR="00181923" w:rsidRDefault="00181923" w:rsidP="008E11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бюджетной отчетности, отраженные на 31.12.2015г. в годовом отчете за 2014 год соответствуют остаткам на 01.01.2015г. в годовом отчете за 2015г.</w:t>
      </w:r>
    </w:p>
    <w:p w:rsidR="00181923" w:rsidRDefault="00181923" w:rsidP="000975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расхождения в балансе ГРБС и Балансе муниципального учреждения на начало года в части отражения недвижимого и особо ценного имущества. Данные гр.3 стр. 210 «Финансовые вложения» в сумме 44779606,54руб. не соответствуют данным гр.4 стр.336 «Расчеты с учредителем» в сумме 44779606,48руб.</w:t>
      </w:r>
    </w:p>
    <w:p w:rsidR="000975B1" w:rsidRDefault="000975B1" w:rsidP="000975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B1">
        <w:rPr>
          <w:rFonts w:ascii="Times New Roman" w:hAnsi="Times New Roman" w:cs="Times New Roman"/>
          <w:sz w:val="24"/>
          <w:szCs w:val="24"/>
        </w:rPr>
        <w:lastRenderedPageBreak/>
        <w:t>В пояснительной записке</w:t>
      </w:r>
      <w:r>
        <w:rPr>
          <w:rFonts w:ascii="Times New Roman" w:hAnsi="Times New Roman" w:cs="Times New Roman"/>
          <w:sz w:val="24"/>
          <w:szCs w:val="24"/>
        </w:rPr>
        <w:t xml:space="preserve"> к годовому отчету (форма 0503160) допущена техническая ошибка «Выбытие денежных средств по оплате труда с начислениями» отражено в сумме 1153715796,98руб., что не соответствует </w:t>
      </w:r>
      <w:r w:rsidR="00DD04DA">
        <w:rPr>
          <w:rFonts w:ascii="Times New Roman" w:hAnsi="Times New Roman" w:cs="Times New Roman"/>
          <w:sz w:val="24"/>
          <w:szCs w:val="24"/>
        </w:rPr>
        <w:t>гр. 4 стр.230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4DA">
        <w:rPr>
          <w:rFonts w:ascii="Times New Roman" w:hAnsi="Times New Roman" w:cs="Times New Roman"/>
          <w:sz w:val="24"/>
          <w:szCs w:val="24"/>
        </w:rPr>
        <w:t>«Выбытий за счет оплаты труда и начислений на выплаты по оплате труда» формы 0503123 в сумме 153715796,98руб. и сумме показателей КОСГУ 211,212,213 формы 0503127 «Отчета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3979C0" w:rsidRDefault="003979C0" w:rsidP="000975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0503123 «Отчет о движении денежных средств» - доходы от платной деятельности (КОСГУ 131</w:t>
      </w:r>
      <w:proofErr w:type="gramStart"/>
      <w:r>
        <w:rPr>
          <w:rFonts w:ascii="Times New Roman" w:hAnsi="Times New Roman" w:cs="Times New Roman"/>
          <w:sz w:val="24"/>
          <w:szCs w:val="24"/>
        </w:rPr>
        <w:t>)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4371228,06руб. отражены по стр. 071 как безвозмездные поступления от других бюджетов (КОСГУ 151)</w:t>
      </w:r>
      <w:r w:rsidR="00746FDA">
        <w:rPr>
          <w:rFonts w:ascii="Times New Roman" w:hAnsi="Times New Roman" w:cs="Times New Roman"/>
          <w:sz w:val="24"/>
          <w:szCs w:val="24"/>
        </w:rPr>
        <w:t>. Данный вид доходов должен быть отражен по коду строки 050.</w:t>
      </w:r>
      <w:r>
        <w:rPr>
          <w:rFonts w:ascii="Times New Roman" w:hAnsi="Times New Roman" w:cs="Times New Roman"/>
          <w:sz w:val="24"/>
          <w:szCs w:val="24"/>
        </w:rPr>
        <w:t xml:space="preserve"> Искажение бюджетной отчетности по стр.</w:t>
      </w:r>
      <w:r w:rsidR="00025A43">
        <w:rPr>
          <w:rFonts w:ascii="Times New Roman" w:hAnsi="Times New Roman" w:cs="Times New Roman"/>
          <w:sz w:val="24"/>
          <w:szCs w:val="24"/>
        </w:rPr>
        <w:t>050 и стр.071 составило 100%.</w:t>
      </w:r>
    </w:p>
    <w:p w:rsidR="00FF7DAD" w:rsidRDefault="00FF7DAD" w:rsidP="000975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E5437">
        <w:rPr>
          <w:rFonts w:ascii="Times New Roman" w:hAnsi="Times New Roman" w:cs="Times New Roman"/>
          <w:sz w:val="24"/>
          <w:szCs w:val="24"/>
        </w:rPr>
        <w:t xml:space="preserve">нарушение п. 154 Инструкции № 191н в </w:t>
      </w:r>
      <w:r>
        <w:rPr>
          <w:rFonts w:ascii="Times New Roman" w:hAnsi="Times New Roman" w:cs="Times New Roman"/>
          <w:sz w:val="24"/>
          <w:szCs w:val="24"/>
        </w:rPr>
        <w:t>таблице № 2 «Сведения о мерах по повышению эффективности расходования бюджетных средств» к пояснительной записке к годовому отчету не указаны реквизиты распорядительного документа.</w:t>
      </w:r>
    </w:p>
    <w:p w:rsidR="001832AF" w:rsidRDefault="001832AF" w:rsidP="000975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0503127 «Отчет об исполнении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форма 0503128 «Отчет о бюджетных обязательствах» в нарушение п.6 Инструкции № 191н не подписаны руководителем финансово-экономической службы.</w:t>
      </w:r>
    </w:p>
    <w:p w:rsidR="003F5E4E" w:rsidRDefault="003F5E4E" w:rsidP="000975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4E" w:rsidRDefault="003F5E4E" w:rsidP="000975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E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В ы в о д ы: </w:t>
      </w:r>
    </w:p>
    <w:p w:rsidR="008E11B6" w:rsidRDefault="008E11B6" w:rsidP="008E11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1B6">
        <w:rPr>
          <w:rFonts w:ascii="Times New Roman" w:hAnsi="Times New Roman" w:cs="Times New Roman"/>
          <w:sz w:val="24"/>
          <w:szCs w:val="24"/>
        </w:rPr>
        <w:t xml:space="preserve">Формы бюджетной отчетности МКУ «ФЭУ администрации Саянского района», как главного распорядителя бюджетных средств, представлены в соответствии с п.11.1 Инструкции № 191н в полном объеме и достаточны для проведения внешней проверки и подтверждения достоверности годового отчета об исполнении </w:t>
      </w:r>
      <w:r w:rsidR="00F818A8">
        <w:rPr>
          <w:rFonts w:ascii="Times New Roman" w:hAnsi="Times New Roman" w:cs="Times New Roman"/>
          <w:sz w:val="24"/>
          <w:szCs w:val="24"/>
        </w:rPr>
        <w:t>район</w:t>
      </w:r>
      <w:r w:rsidRPr="008E11B6">
        <w:rPr>
          <w:rFonts w:ascii="Times New Roman" w:hAnsi="Times New Roman" w:cs="Times New Roman"/>
          <w:sz w:val="24"/>
          <w:szCs w:val="24"/>
        </w:rPr>
        <w:t>ного бюджета Саянского района.</w:t>
      </w:r>
    </w:p>
    <w:p w:rsidR="00761615" w:rsidRPr="00761615" w:rsidRDefault="00761615" w:rsidP="007616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При составлении годовой бюджетной отчетности </w:t>
      </w:r>
      <w:r w:rsidR="00A4542F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руководствоваться требованиям</w:t>
      </w:r>
      <w:r w:rsidR="00DC2C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кодекса РФ и </w:t>
      </w:r>
      <w:r w:rsidRPr="00761615">
        <w:rPr>
          <w:rFonts w:ascii="Times New Roman" w:hAnsi="Times New Roman" w:cs="Times New Roman"/>
          <w:sz w:val="24"/>
          <w:szCs w:val="24"/>
        </w:rPr>
        <w:t>Приказа Минфина РФ от 28.12.2010г.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761615" w:rsidRPr="008E11B6" w:rsidRDefault="00761615" w:rsidP="008E11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E11B6" w:rsidRPr="008E11B6" w:rsidRDefault="008E11B6" w:rsidP="008E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1B6" w:rsidRPr="008E11B6" w:rsidRDefault="008E11B6" w:rsidP="008E11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11B6">
        <w:rPr>
          <w:rFonts w:ascii="Times New Roman" w:hAnsi="Times New Roman" w:cs="Times New Roman"/>
          <w:sz w:val="24"/>
          <w:szCs w:val="24"/>
        </w:rPr>
        <w:t>Контролер-ревизор</w:t>
      </w:r>
    </w:p>
    <w:p w:rsidR="008E11B6" w:rsidRPr="008E11B6" w:rsidRDefault="008E11B6" w:rsidP="008E11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11B6">
        <w:rPr>
          <w:rFonts w:ascii="Times New Roman" w:hAnsi="Times New Roman" w:cs="Times New Roman"/>
          <w:sz w:val="24"/>
          <w:szCs w:val="24"/>
        </w:rPr>
        <w:t xml:space="preserve">Саянского районного Совета депутатов                                                        О. Н. </w:t>
      </w:r>
      <w:proofErr w:type="spellStart"/>
      <w:r w:rsidRPr="008E11B6">
        <w:rPr>
          <w:rFonts w:ascii="Times New Roman" w:hAnsi="Times New Roman" w:cs="Times New Roman"/>
          <w:sz w:val="24"/>
          <w:szCs w:val="24"/>
        </w:rPr>
        <w:t>Волосович</w:t>
      </w:r>
      <w:proofErr w:type="spellEnd"/>
    </w:p>
    <w:p w:rsidR="008E11B6" w:rsidRPr="008E11B6" w:rsidRDefault="008E11B6" w:rsidP="008E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1B6" w:rsidRDefault="008E11B6" w:rsidP="000975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E4E" w:rsidRPr="003F5E4E" w:rsidRDefault="003F5E4E" w:rsidP="000975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884" w:rsidRDefault="00547884" w:rsidP="004A5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56" w:rsidRPr="00FF6E88" w:rsidRDefault="004A5556" w:rsidP="000975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556" w:rsidRPr="00FF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6"/>
    <w:rsid w:val="00025A43"/>
    <w:rsid w:val="000975B1"/>
    <w:rsid w:val="00100DCA"/>
    <w:rsid w:val="00133108"/>
    <w:rsid w:val="00181923"/>
    <w:rsid w:val="001832AF"/>
    <w:rsid w:val="00186CF7"/>
    <w:rsid w:val="00214BF3"/>
    <w:rsid w:val="00296824"/>
    <w:rsid w:val="002D2B0E"/>
    <w:rsid w:val="003979C0"/>
    <w:rsid w:val="003A2864"/>
    <w:rsid w:val="003F5E4E"/>
    <w:rsid w:val="0042786D"/>
    <w:rsid w:val="004A5556"/>
    <w:rsid w:val="004E5437"/>
    <w:rsid w:val="005048D4"/>
    <w:rsid w:val="005073F3"/>
    <w:rsid w:val="00546D73"/>
    <w:rsid w:val="00547884"/>
    <w:rsid w:val="00576965"/>
    <w:rsid w:val="005942C8"/>
    <w:rsid w:val="005979E6"/>
    <w:rsid w:val="005A2862"/>
    <w:rsid w:val="006A6643"/>
    <w:rsid w:val="006C7610"/>
    <w:rsid w:val="006F4D01"/>
    <w:rsid w:val="00746FDA"/>
    <w:rsid w:val="00761615"/>
    <w:rsid w:val="007A45EA"/>
    <w:rsid w:val="007E5D4D"/>
    <w:rsid w:val="0080358C"/>
    <w:rsid w:val="008E11B6"/>
    <w:rsid w:val="008E2CE9"/>
    <w:rsid w:val="00A4542F"/>
    <w:rsid w:val="00A51969"/>
    <w:rsid w:val="00A63BA9"/>
    <w:rsid w:val="00A64C96"/>
    <w:rsid w:val="00B5147D"/>
    <w:rsid w:val="00C1516F"/>
    <w:rsid w:val="00C64B07"/>
    <w:rsid w:val="00CF27C8"/>
    <w:rsid w:val="00DC2CB6"/>
    <w:rsid w:val="00DD04DA"/>
    <w:rsid w:val="00EA1350"/>
    <w:rsid w:val="00EA3364"/>
    <w:rsid w:val="00F818A8"/>
    <w:rsid w:val="00FF6E8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335CE-6F58-44BE-BCEB-3D7905C3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2016-04-19T04:23:00Z</cp:lastPrinted>
  <dcterms:created xsi:type="dcterms:W3CDTF">2016-04-08T01:29:00Z</dcterms:created>
  <dcterms:modified xsi:type="dcterms:W3CDTF">2016-05-30T08:33:00Z</dcterms:modified>
</cp:coreProperties>
</file>